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713" w:rsidRDefault="00AF45BD">
      <w:pPr>
        <w:rPr>
          <w:b/>
          <w:sz w:val="28"/>
          <w:szCs w:val="28"/>
        </w:rPr>
      </w:pPr>
      <w:r>
        <w:t>Communiqué de presse - Mai 2018</w:t>
      </w:r>
    </w:p>
    <w:p w:rsidR="00477713" w:rsidRDefault="00477713">
      <w:pPr>
        <w:rPr>
          <w:b/>
          <w:sz w:val="28"/>
          <w:szCs w:val="28"/>
        </w:rPr>
      </w:pPr>
    </w:p>
    <w:p w:rsidR="00477713" w:rsidRDefault="00AF45BD">
      <w:pPr>
        <w:jc w:val="center"/>
        <w:rPr>
          <w:b/>
          <w:sz w:val="28"/>
          <w:szCs w:val="28"/>
        </w:rPr>
      </w:pPr>
      <w:r>
        <w:rPr>
          <w:b/>
          <w:sz w:val="28"/>
          <w:szCs w:val="28"/>
        </w:rPr>
        <w:t xml:space="preserve">Alfresco décerne le prix Partenaire de l'année "Secteur Public" 2018 à </w:t>
      </w:r>
      <w:proofErr w:type="spellStart"/>
      <w:r>
        <w:rPr>
          <w:b/>
          <w:sz w:val="28"/>
          <w:szCs w:val="28"/>
        </w:rPr>
        <w:t>Atol</w:t>
      </w:r>
      <w:proofErr w:type="spellEnd"/>
      <w:r>
        <w:rPr>
          <w:b/>
          <w:sz w:val="28"/>
          <w:szCs w:val="28"/>
        </w:rPr>
        <w:t xml:space="preserve"> Conseils et Développements </w:t>
      </w:r>
    </w:p>
    <w:p w:rsidR="00477713" w:rsidRDefault="00477713">
      <w:pPr>
        <w:jc w:val="center"/>
        <w:rPr>
          <w:b/>
          <w:sz w:val="28"/>
          <w:szCs w:val="28"/>
        </w:rPr>
      </w:pPr>
    </w:p>
    <w:p w:rsidR="00477713" w:rsidRDefault="00AF45BD">
      <w:pPr>
        <w:jc w:val="both"/>
      </w:pPr>
      <w:r>
        <w:t xml:space="preserve">Chaque année, Alfresco décerne des </w:t>
      </w:r>
      <w:r>
        <w:rPr>
          <w:b/>
        </w:rPr>
        <w:t>Partner Awards</w:t>
      </w:r>
      <w:r>
        <w:t xml:space="preserve"> pour féliciter ses meilleurs partenaires dans différents domaines : relation client, croissance rapide, ... Darren </w:t>
      </w:r>
      <w:proofErr w:type="spellStart"/>
      <w:r>
        <w:t>Yetzer</w:t>
      </w:r>
      <w:proofErr w:type="spellEnd"/>
      <w:r>
        <w:t xml:space="preserve">, Vice </w:t>
      </w:r>
      <w:proofErr w:type="spellStart"/>
      <w:r>
        <w:t>President</w:t>
      </w:r>
      <w:proofErr w:type="spellEnd"/>
      <w:r>
        <w:t xml:space="preserve"> Of Global Channels chez Alfresco a annoncé le 29 mars les lauréats 2018 : </w:t>
      </w:r>
      <w:proofErr w:type="spellStart"/>
      <w:r>
        <w:t>Atol</w:t>
      </w:r>
      <w:proofErr w:type="spellEnd"/>
      <w:r>
        <w:t xml:space="preserve"> Conseils et Développements reçoit le p</w:t>
      </w:r>
      <w:r>
        <w:t xml:space="preserve">rix </w:t>
      </w:r>
      <w:r>
        <w:rPr>
          <w:b/>
        </w:rPr>
        <w:t xml:space="preserve">Public </w:t>
      </w:r>
      <w:proofErr w:type="spellStart"/>
      <w:r>
        <w:rPr>
          <w:b/>
        </w:rPr>
        <w:t>Sector</w:t>
      </w:r>
      <w:proofErr w:type="spellEnd"/>
      <w:r>
        <w:rPr>
          <w:b/>
        </w:rPr>
        <w:t xml:space="preserve"> Partner of the </w:t>
      </w:r>
      <w:proofErr w:type="spellStart"/>
      <w:r>
        <w:rPr>
          <w:b/>
        </w:rPr>
        <w:t>Year</w:t>
      </w:r>
      <w:proofErr w:type="spellEnd"/>
      <w:r>
        <w:rPr>
          <w:b/>
        </w:rPr>
        <w:t xml:space="preserve"> 2018 EMEA</w:t>
      </w:r>
      <w:r>
        <w:t xml:space="preserve"> pour son engagement aux côtés des acteurs du secteur public. </w:t>
      </w:r>
    </w:p>
    <w:p w:rsidR="00477713" w:rsidRDefault="00477713">
      <w:pPr>
        <w:jc w:val="both"/>
        <w:rPr>
          <w:b/>
        </w:rPr>
      </w:pPr>
    </w:p>
    <w:p w:rsidR="00477713" w:rsidRDefault="00AF45BD">
      <w:pPr>
        <w:jc w:val="both"/>
        <w:rPr>
          <w:b/>
          <w:sz w:val="28"/>
          <w:szCs w:val="28"/>
        </w:rPr>
      </w:pPr>
      <w:r>
        <w:rPr>
          <w:b/>
          <w:sz w:val="28"/>
          <w:szCs w:val="28"/>
        </w:rPr>
        <w:t>Une collaboration historique avec le secteur public</w:t>
      </w:r>
    </w:p>
    <w:p w:rsidR="00477713" w:rsidRDefault="00477713">
      <w:pPr>
        <w:jc w:val="both"/>
      </w:pPr>
    </w:p>
    <w:p w:rsidR="00477713" w:rsidRDefault="00AF45BD">
      <w:pPr>
        <w:jc w:val="both"/>
        <w:rPr>
          <w:b/>
        </w:rPr>
      </w:pPr>
      <w:r>
        <w:rPr>
          <w:i/>
        </w:rPr>
        <w:t>“Depuis 2006, notre pôle Dématérialisation s’engage aux côtés des collectivités et organisme</w:t>
      </w:r>
      <w:r>
        <w:rPr>
          <w:i/>
        </w:rPr>
        <w:t>s publics dans leur processus de digitalisation afin d’améliorer l’efficience des systèmes d’information au service des agents, des citoyens, des élus, ... Notre équipe expérimentée, composée d’ingénieurs/architectes certifiés, consultants et chefs de proj</w:t>
      </w:r>
      <w:r>
        <w:rPr>
          <w:i/>
        </w:rPr>
        <w:t xml:space="preserve">ets travaille quotidiennement avec des conseils départementaux, des régions, grandes villes, agglomérations et métropoles, des ministères et organismes publics d’importance pour mettre en </w:t>
      </w:r>
      <w:r w:rsidR="006704DD">
        <w:rPr>
          <w:i/>
        </w:rPr>
        <w:t>œuvre</w:t>
      </w:r>
      <w:bookmarkStart w:id="0" w:name="_GoBack"/>
      <w:bookmarkEnd w:id="0"/>
      <w:r>
        <w:rPr>
          <w:i/>
        </w:rPr>
        <w:t xml:space="preserve"> et accompagner leur projet de dématérialisation. Nous avons p</w:t>
      </w:r>
      <w:r>
        <w:rPr>
          <w:i/>
        </w:rPr>
        <w:t>u capitaliser sur nos nombreux retours d’expérience pour proposer des modules métiers (GED finance, service fait, marchés public, connecteur parapheur...), véritable</w:t>
      </w:r>
      <w:r w:rsidR="006704DD">
        <w:rPr>
          <w:i/>
        </w:rPr>
        <w:t>s</w:t>
      </w:r>
      <w:r>
        <w:rPr>
          <w:i/>
        </w:rPr>
        <w:t xml:space="preserve"> accélérateurs, au bénéfice des projets de nos clients."</w:t>
      </w:r>
      <w:r>
        <w:t xml:space="preserve"> </w:t>
      </w:r>
      <w:r>
        <w:rPr>
          <w:b/>
        </w:rPr>
        <w:t xml:space="preserve">Michael </w:t>
      </w:r>
      <w:proofErr w:type="spellStart"/>
      <w:r>
        <w:rPr>
          <w:b/>
        </w:rPr>
        <w:t>Domanski</w:t>
      </w:r>
      <w:proofErr w:type="spellEnd"/>
      <w:r>
        <w:rPr>
          <w:b/>
        </w:rPr>
        <w:t xml:space="preserve"> Directeur Activit</w:t>
      </w:r>
      <w:r>
        <w:rPr>
          <w:b/>
        </w:rPr>
        <w:t xml:space="preserve">é ECM / </w:t>
      </w:r>
      <w:proofErr w:type="spellStart"/>
      <w:r>
        <w:rPr>
          <w:b/>
        </w:rPr>
        <w:t>Atol</w:t>
      </w:r>
      <w:proofErr w:type="spellEnd"/>
      <w:r>
        <w:rPr>
          <w:b/>
        </w:rPr>
        <w:t xml:space="preserve"> CD</w:t>
      </w:r>
    </w:p>
    <w:p w:rsidR="00477713" w:rsidRDefault="00477713">
      <w:pPr>
        <w:jc w:val="both"/>
      </w:pPr>
    </w:p>
    <w:p w:rsidR="00477713" w:rsidRDefault="00AF45BD">
      <w:pPr>
        <w:jc w:val="both"/>
        <w:rPr>
          <w:b/>
          <w:sz w:val="28"/>
          <w:szCs w:val="28"/>
        </w:rPr>
      </w:pPr>
      <w:r>
        <w:rPr>
          <w:b/>
          <w:sz w:val="28"/>
          <w:szCs w:val="28"/>
        </w:rPr>
        <w:t xml:space="preserve">Les équipes Alfresco à Gevrey-Chambertin le 20 juin 2018 </w:t>
      </w:r>
    </w:p>
    <w:p w:rsidR="00477713" w:rsidRDefault="00477713">
      <w:pPr>
        <w:jc w:val="both"/>
      </w:pPr>
    </w:p>
    <w:p w:rsidR="00477713" w:rsidRDefault="00AF45BD">
      <w:pPr>
        <w:jc w:val="both"/>
      </w:pPr>
      <w:r>
        <w:t xml:space="preserve">Alfresco compte un réseau de plus de 400 partenaires technologiques à travers le monde : en 2018, </w:t>
      </w:r>
      <w:proofErr w:type="spellStart"/>
      <w:r>
        <w:t>Atol</w:t>
      </w:r>
      <w:proofErr w:type="spellEnd"/>
      <w:r>
        <w:t xml:space="preserve"> CD est le seul partenaire France à être récompensé ! Le Prix sera remis offic</w:t>
      </w:r>
      <w:r>
        <w:t>iellement aux équipes ECM d’</w:t>
      </w:r>
      <w:proofErr w:type="spellStart"/>
      <w:r>
        <w:t>Atol</w:t>
      </w:r>
      <w:proofErr w:type="spellEnd"/>
      <w:r>
        <w:t xml:space="preserve"> CD le 20 juin 2018 à l’occasion d’une visite des équipes commerciales d’Alfresco à Gevrey-Chambertin ! </w:t>
      </w:r>
    </w:p>
    <w:p w:rsidR="00477713" w:rsidRDefault="00477713">
      <w:pPr>
        <w:jc w:val="both"/>
      </w:pPr>
    </w:p>
    <w:p w:rsidR="00477713" w:rsidRDefault="00AF45BD">
      <w:pPr>
        <w:jc w:val="both"/>
        <w:rPr>
          <w:b/>
          <w:sz w:val="28"/>
          <w:szCs w:val="28"/>
        </w:rPr>
      </w:pPr>
      <w:r>
        <w:rPr>
          <w:b/>
          <w:sz w:val="28"/>
          <w:szCs w:val="28"/>
        </w:rPr>
        <w:t>Le rendez-vous annuel des collectivités et du secteur public</w:t>
      </w:r>
    </w:p>
    <w:p w:rsidR="00477713" w:rsidRDefault="00477713">
      <w:pPr>
        <w:jc w:val="both"/>
      </w:pPr>
    </w:p>
    <w:p w:rsidR="00477713" w:rsidRDefault="00AF45BD">
      <w:pPr>
        <w:jc w:val="both"/>
      </w:pPr>
      <w:r>
        <w:t xml:space="preserve">Chaque année, </w:t>
      </w:r>
      <w:proofErr w:type="spellStart"/>
      <w:r>
        <w:t>Atol</w:t>
      </w:r>
      <w:proofErr w:type="spellEnd"/>
      <w:r>
        <w:t xml:space="preserve"> Conseils et Développements organise u</w:t>
      </w:r>
      <w:r>
        <w:t xml:space="preserve">n Club utilisateurs Alfresco dédié aux Collectivités. Il aura lieu mardi 19 juin 2018 dans la salle de conférence de l'IRIS, Institut de Relations Internationales et Stratégiques à Paris. Dans le contexte réglementaire actuel, cette journée est l’occasion </w:t>
      </w:r>
      <w:r>
        <w:t xml:space="preserve">pour les collectivités d’identifier des solutions et des bonnes pratiques de dématérialisation déployées chez leurs voisins. </w:t>
      </w:r>
      <w:hyperlink r:id="rId6">
        <w:r>
          <w:rPr>
            <w:color w:val="1155CC"/>
            <w:u w:val="single"/>
          </w:rPr>
          <w:t>https://www.atolcd.com/evene</w:t>
        </w:r>
        <w:r>
          <w:rPr>
            <w:color w:val="1155CC"/>
            <w:u w:val="single"/>
          </w:rPr>
          <w:t>ment/club-utilisateurs-alfresco-collectivites-2018.html</w:t>
        </w:r>
      </w:hyperlink>
      <w:r>
        <w:t xml:space="preserve"> </w:t>
      </w:r>
    </w:p>
    <w:p w:rsidR="00477713" w:rsidRDefault="00477713">
      <w:pPr>
        <w:jc w:val="both"/>
      </w:pPr>
    </w:p>
    <w:p w:rsidR="00477713" w:rsidRDefault="00477713">
      <w:pPr>
        <w:jc w:val="both"/>
      </w:pPr>
    </w:p>
    <w:p w:rsidR="006704DD" w:rsidRDefault="006704DD">
      <w:r>
        <w:br w:type="page"/>
      </w:r>
    </w:p>
    <w:p w:rsidR="00477713" w:rsidRDefault="00477713">
      <w:pPr>
        <w:jc w:val="both"/>
      </w:pPr>
    </w:p>
    <w:p w:rsidR="00477713" w:rsidRDefault="00477713">
      <w:pPr>
        <w:jc w:val="both"/>
      </w:pPr>
    </w:p>
    <w:p w:rsidR="00477713" w:rsidRDefault="00AF45BD">
      <w:pPr>
        <w:jc w:val="both"/>
      </w:pPr>
      <w:r>
        <w:rPr>
          <w:b/>
          <w:sz w:val="24"/>
          <w:szCs w:val="24"/>
        </w:rPr>
        <w:t>A propos d’ATOL Conseils et Développements</w:t>
      </w:r>
    </w:p>
    <w:p w:rsidR="00477713" w:rsidRDefault="00AF45BD">
      <w:pPr>
        <w:jc w:val="both"/>
      </w:pPr>
      <w:r>
        <w:t xml:space="preserve">Fort de plus de </w:t>
      </w:r>
      <w:r>
        <w:rPr>
          <w:b/>
        </w:rPr>
        <w:t>100 collaborateurs</w:t>
      </w:r>
      <w:r>
        <w:t xml:space="preserve">, </w:t>
      </w:r>
      <w:proofErr w:type="spellStart"/>
      <w:r>
        <w:t>Atol</w:t>
      </w:r>
      <w:proofErr w:type="spellEnd"/>
      <w:r>
        <w:t xml:space="preserve"> Conseils et Développements conçoit et développe des applications métier web ou mobile avec une approche projet </w:t>
      </w:r>
      <w:r>
        <w:t xml:space="preserve">forgée sur des valeurs d’engagement, d’implication métier, de développement durable, d'agilité et d'excellence technique. </w:t>
      </w:r>
      <w:proofErr w:type="spellStart"/>
      <w:r>
        <w:t>Atol</w:t>
      </w:r>
      <w:proofErr w:type="spellEnd"/>
      <w:r>
        <w:t xml:space="preserve"> Conseils et Développements aide </w:t>
      </w:r>
      <w:proofErr w:type="gramStart"/>
      <w:r>
        <w:t>ses client</w:t>
      </w:r>
      <w:proofErr w:type="gramEnd"/>
      <w:r>
        <w:t xml:space="preserve"> à convertir les potentiels offerts par les technologies de l’information pour améliore</w:t>
      </w:r>
      <w:r>
        <w:t xml:space="preserve">r leur processus et produire une valeur ajoutée concrète pour leur organisation.  </w:t>
      </w:r>
      <w:r>
        <w:rPr>
          <w:b/>
        </w:rPr>
        <w:t>Conception, développement, exploitation (</w:t>
      </w:r>
      <w:proofErr w:type="spellStart"/>
      <w:r>
        <w:rPr>
          <w:b/>
        </w:rPr>
        <w:t>Devops</w:t>
      </w:r>
      <w:proofErr w:type="spellEnd"/>
      <w:r>
        <w:rPr>
          <w:b/>
        </w:rPr>
        <w:t>)</w:t>
      </w:r>
      <w:r>
        <w:t xml:space="preserve">, </w:t>
      </w:r>
      <w:proofErr w:type="spellStart"/>
      <w:r>
        <w:t>Atol</w:t>
      </w:r>
      <w:proofErr w:type="spellEnd"/>
      <w:r>
        <w:t xml:space="preserve"> CD propose </w:t>
      </w:r>
      <w:r>
        <w:rPr>
          <w:b/>
        </w:rPr>
        <w:t>une approche 360</w:t>
      </w:r>
      <w:r>
        <w:t xml:space="preserve"> avec la prise en compte des problématiques de communication digitale, d'industrialisation d</w:t>
      </w:r>
      <w:r>
        <w:t xml:space="preserve">es processus (métiers, documentaires), d’optimisation des outils d’aides à la décision. </w:t>
      </w:r>
      <w:r>
        <w:rPr>
          <w:b/>
        </w:rPr>
        <w:t>Intégrateur open source reconnu</w:t>
      </w:r>
      <w:r>
        <w:t xml:space="preserve">, </w:t>
      </w:r>
      <w:proofErr w:type="spellStart"/>
      <w:r>
        <w:t>Atol</w:t>
      </w:r>
      <w:proofErr w:type="spellEnd"/>
      <w:r>
        <w:t xml:space="preserve"> CD </w:t>
      </w:r>
      <w:proofErr w:type="gramStart"/>
      <w:r>
        <w:t>propose  des</w:t>
      </w:r>
      <w:proofErr w:type="gramEnd"/>
      <w:r>
        <w:t xml:space="preserve"> expertises sur des solutions open source de haut niveau dans des domaines tels que la GED/BPM (1er intégrateur Alf</w:t>
      </w:r>
      <w:r>
        <w:t xml:space="preserve">resco en France), le décisionnel (Talend, intégrateur de référence de </w:t>
      </w:r>
      <w:proofErr w:type="spellStart"/>
      <w:r>
        <w:t>Pentaho</w:t>
      </w:r>
      <w:proofErr w:type="spellEnd"/>
      <w:r>
        <w:t xml:space="preserve"> en France..), les systèmes d’information géographique (</w:t>
      </w:r>
      <w:proofErr w:type="spellStart"/>
      <w:r>
        <w:t>Geoserver</w:t>
      </w:r>
      <w:proofErr w:type="spellEnd"/>
      <w:r>
        <w:t>…), ou encore une offre cloud pour ses clients (</w:t>
      </w:r>
      <w:proofErr w:type="spellStart"/>
      <w:r>
        <w:t>OpenStack</w:t>
      </w:r>
      <w:proofErr w:type="spellEnd"/>
      <w:r>
        <w:t xml:space="preserve">, </w:t>
      </w:r>
      <w:proofErr w:type="spellStart"/>
      <w:r>
        <w:t>Ceph</w:t>
      </w:r>
      <w:proofErr w:type="spellEnd"/>
      <w:r>
        <w:t>…)</w:t>
      </w:r>
    </w:p>
    <w:p w:rsidR="00477713" w:rsidRDefault="00477713">
      <w:pPr>
        <w:jc w:val="both"/>
      </w:pPr>
    </w:p>
    <w:p w:rsidR="00477713" w:rsidRDefault="00477713">
      <w:pPr>
        <w:jc w:val="both"/>
      </w:pPr>
    </w:p>
    <w:p w:rsidR="00477713" w:rsidRDefault="00AF45BD">
      <w:pPr>
        <w:jc w:val="both"/>
        <w:rPr>
          <w:b/>
          <w:sz w:val="24"/>
          <w:szCs w:val="24"/>
        </w:rPr>
      </w:pPr>
      <w:r>
        <w:rPr>
          <w:b/>
          <w:sz w:val="24"/>
          <w:szCs w:val="24"/>
        </w:rPr>
        <w:t>À propos d’Alfresco</w:t>
      </w:r>
    </w:p>
    <w:p w:rsidR="00477713" w:rsidRDefault="00AF45BD">
      <w:pPr>
        <w:jc w:val="both"/>
      </w:pPr>
      <w:r>
        <w:t>Alfresco est un développeu</w:t>
      </w:r>
      <w:r>
        <w:t xml:space="preserve">r de solutions logicielles open </w:t>
      </w:r>
      <w:proofErr w:type="gramStart"/>
      <w:r>
        <w:t>source destinées</w:t>
      </w:r>
      <w:proofErr w:type="gramEnd"/>
      <w:r>
        <w:t xml:space="preserve"> à soutenir la transformation numérique. Ses solutions permettent aux équipes de travailler plus efficacement et plus facilement en leur assurant un accès rapide aux informations dont elles ont besoin, quand </w:t>
      </w:r>
      <w:r>
        <w:t xml:space="preserve">elles en ont besoin. Alfresco Digital Business Platform est une plateforme ouverte, moderne et sécurisée qui active intelligemment les processus et contenus pour accélérer le flux des opérations. Elle fournit la voie la plus rapide aux collaborateurs pour </w:t>
      </w:r>
      <w:r>
        <w:t>interagir avec les informations et aux entreprises pour répondre à l’évolution des impératifs. Alfresco aide plus de 1 300 leaders de l’industrie à concevoir des solutions qui permettent au contenu de parvenir jusqu’à l’utilisateur, aux processus de s’adap</w:t>
      </w:r>
      <w:r>
        <w:t xml:space="preserve">ter de manière dynamique à l’évolution des besoins et aux multinationales d’être plus réactives et compétitives. Au nombre des clients d’Alfresco figurent notamment Cisco, Bank of NY Mellon, Liberty </w:t>
      </w:r>
      <w:proofErr w:type="spellStart"/>
      <w:r>
        <w:t>Mutual</w:t>
      </w:r>
      <w:proofErr w:type="spellEnd"/>
      <w:r>
        <w:t>, Capital One, le Département de la Marine des État</w:t>
      </w:r>
      <w:r>
        <w:t xml:space="preserve">s-Unis et la NASA. Alfresco a été fondé en 2005. Son siège aux États-Unis est basé à San Mateo (Californie) et son siège en Europe est situé à </w:t>
      </w:r>
      <w:proofErr w:type="spellStart"/>
      <w:r>
        <w:t>Maidenhead</w:t>
      </w:r>
      <w:proofErr w:type="spellEnd"/>
      <w:r>
        <w:t xml:space="preserve"> (Royaume-Uni). Pour de plus amples informations sur Alfresco, visitez le site </w:t>
      </w:r>
      <w:hyperlink r:id="rId7">
        <w:r>
          <w:rPr>
            <w:color w:val="1155CC"/>
            <w:u w:val="single"/>
          </w:rPr>
          <w:t>http://www.alfresco.com</w:t>
        </w:r>
      </w:hyperlink>
      <w:r>
        <w:t xml:space="preserve"> </w:t>
      </w:r>
    </w:p>
    <w:p w:rsidR="00477713" w:rsidRDefault="00477713">
      <w:pPr>
        <w:jc w:val="both"/>
      </w:pPr>
    </w:p>
    <w:p w:rsidR="00477713" w:rsidRDefault="00477713">
      <w:pPr>
        <w:jc w:val="both"/>
      </w:pPr>
    </w:p>
    <w:p w:rsidR="00477713" w:rsidRDefault="00AF45BD" w:rsidP="006704DD">
      <w:r>
        <w:t xml:space="preserve">Contact presse pour </w:t>
      </w:r>
      <w:proofErr w:type="spellStart"/>
      <w:r>
        <w:t>Atol</w:t>
      </w:r>
      <w:proofErr w:type="spellEnd"/>
      <w:r>
        <w:t xml:space="preserve"> CD :</w:t>
      </w:r>
      <w:r>
        <w:br/>
        <w:t xml:space="preserve">Caroline Chanlon / </w:t>
      </w:r>
      <w:hyperlink r:id="rId8">
        <w:r>
          <w:rPr>
            <w:color w:val="1155CC"/>
            <w:u w:val="single"/>
          </w:rPr>
          <w:t>c.chanlon@atolcd.com</w:t>
        </w:r>
      </w:hyperlink>
      <w:r>
        <w:t xml:space="preserve"> / 03 80 68 81 68</w:t>
      </w:r>
    </w:p>
    <w:p w:rsidR="00477713" w:rsidRDefault="00477713">
      <w:pPr>
        <w:jc w:val="both"/>
      </w:pPr>
    </w:p>
    <w:p w:rsidR="00477713" w:rsidRDefault="00477713">
      <w:pPr>
        <w:jc w:val="both"/>
      </w:pPr>
    </w:p>
    <w:sectPr w:rsidR="00477713">
      <w:head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5BD" w:rsidRDefault="00AF45BD">
      <w:pPr>
        <w:spacing w:line="240" w:lineRule="auto"/>
      </w:pPr>
      <w:r>
        <w:separator/>
      </w:r>
    </w:p>
  </w:endnote>
  <w:endnote w:type="continuationSeparator" w:id="0">
    <w:p w:rsidR="00AF45BD" w:rsidRDefault="00AF4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5BD" w:rsidRDefault="00AF45BD">
      <w:pPr>
        <w:spacing w:line="240" w:lineRule="auto"/>
      </w:pPr>
      <w:r>
        <w:separator/>
      </w:r>
    </w:p>
  </w:footnote>
  <w:footnote w:type="continuationSeparator" w:id="0">
    <w:p w:rsidR="00AF45BD" w:rsidRDefault="00AF45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13" w:rsidRDefault="006704DD">
    <w:r>
      <w:rPr>
        <w:noProof/>
      </w:rPr>
      <w:drawing>
        <wp:anchor distT="114300" distB="114300" distL="114300" distR="114300" simplePos="0" relativeHeight="251657216" behindDoc="0" locked="0" layoutInCell="1" hidden="0" allowOverlap="1">
          <wp:simplePos x="0" y="0"/>
          <wp:positionH relativeFrom="margin">
            <wp:posOffset>3695700</wp:posOffset>
          </wp:positionH>
          <wp:positionV relativeFrom="paragraph">
            <wp:posOffset>180975</wp:posOffset>
          </wp:positionV>
          <wp:extent cx="2000250" cy="733425"/>
          <wp:effectExtent l="0" t="0" r="0" b="0"/>
          <wp:wrapTopAndBottom distT="114300" distB="114300"/>
          <wp:docPr id="1" name="image2.png" descr="alfresco-logo.png"/>
          <wp:cNvGraphicFramePr/>
          <a:graphic xmlns:a="http://schemas.openxmlformats.org/drawingml/2006/main">
            <a:graphicData uri="http://schemas.openxmlformats.org/drawingml/2006/picture">
              <pic:pic xmlns:pic="http://schemas.openxmlformats.org/drawingml/2006/picture">
                <pic:nvPicPr>
                  <pic:cNvPr id="0" name="image2.png" descr="alfresco-logo.png"/>
                  <pic:cNvPicPr preferRelativeResize="0"/>
                </pic:nvPicPr>
                <pic:blipFill>
                  <a:blip r:embed="rId1"/>
                  <a:srcRect t="-13846" b="-13199"/>
                  <a:stretch>
                    <a:fillRect/>
                  </a:stretch>
                </pic:blipFill>
                <pic:spPr>
                  <a:xfrm>
                    <a:off x="0" y="0"/>
                    <a:ext cx="2000250" cy="73342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margin">
            <wp:posOffset>-588991</wp:posOffset>
          </wp:positionH>
          <wp:positionV relativeFrom="paragraph">
            <wp:posOffset>304800</wp:posOffset>
          </wp:positionV>
          <wp:extent cx="2569704" cy="576263"/>
          <wp:effectExtent l="0" t="0" r="0" b="0"/>
          <wp:wrapSquare wrapText="bothSides" distT="114300" distB="114300" distL="114300" distR="114300"/>
          <wp:docPr id="2" name="image4.png" descr="atol.png"/>
          <wp:cNvGraphicFramePr/>
          <a:graphic xmlns:a="http://schemas.openxmlformats.org/drawingml/2006/main">
            <a:graphicData uri="http://schemas.openxmlformats.org/drawingml/2006/picture">
              <pic:pic xmlns:pic="http://schemas.openxmlformats.org/drawingml/2006/picture">
                <pic:nvPicPr>
                  <pic:cNvPr id="0" name="image4.png" descr="atol.png"/>
                  <pic:cNvPicPr preferRelativeResize="0"/>
                </pic:nvPicPr>
                <pic:blipFill>
                  <a:blip r:embed="rId2"/>
                  <a:srcRect t="-9836" b="9836"/>
                  <a:stretch>
                    <a:fillRect/>
                  </a:stretch>
                </pic:blipFill>
                <pic:spPr>
                  <a:xfrm>
                    <a:off x="0" y="0"/>
                    <a:ext cx="2569704" cy="5762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77713"/>
    <w:rsid w:val="00477713"/>
    <w:rsid w:val="006704DD"/>
    <w:rsid w:val="00AF45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E205"/>
  <w15:docId w15:val="{8676CCAD-E10B-4567-9FDD-E2E59A66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En-tte">
    <w:name w:val="header"/>
    <w:basedOn w:val="Normal"/>
    <w:link w:val="En-tteCar"/>
    <w:uiPriority w:val="99"/>
    <w:unhideWhenUsed/>
    <w:rsid w:val="006704DD"/>
    <w:pPr>
      <w:tabs>
        <w:tab w:val="center" w:pos="4536"/>
        <w:tab w:val="right" w:pos="9072"/>
      </w:tabs>
      <w:spacing w:line="240" w:lineRule="auto"/>
    </w:pPr>
  </w:style>
  <w:style w:type="character" w:customStyle="1" w:styleId="En-tteCar">
    <w:name w:val="En-tête Car"/>
    <w:basedOn w:val="Policepardfaut"/>
    <w:link w:val="En-tte"/>
    <w:uiPriority w:val="99"/>
    <w:rsid w:val="006704DD"/>
  </w:style>
  <w:style w:type="paragraph" w:styleId="Pieddepage">
    <w:name w:val="footer"/>
    <w:basedOn w:val="Normal"/>
    <w:link w:val="PieddepageCar"/>
    <w:uiPriority w:val="99"/>
    <w:unhideWhenUsed/>
    <w:rsid w:val="006704DD"/>
    <w:pPr>
      <w:tabs>
        <w:tab w:val="center" w:pos="4536"/>
        <w:tab w:val="right" w:pos="9072"/>
      </w:tabs>
      <w:spacing w:line="240" w:lineRule="auto"/>
    </w:pPr>
  </w:style>
  <w:style w:type="character" w:customStyle="1" w:styleId="PieddepageCar">
    <w:name w:val="Pied de page Car"/>
    <w:basedOn w:val="Policepardfaut"/>
    <w:link w:val="Pieddepage"/>
    <w:uiPriority w:val="99"/>
    <w:rsid w:val="0067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chanlon@atolcd.com" TargetMode="External"/><Relationship Id="rId3" Type="http://schemas.openxmlformats.org/officeDocument/2006/relationships/webSettings" Target="webSettings.xml"/><Relationship Id="rId7" Type="http://schemas.openxmlformats.org/officeDocument/2006/relationships/hyperlink" Target="http://www.alfresc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olcd.com/evenement/club-utilisateurs-alfresco-collectivites-2018.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4430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cac</cp:lastModifiedBy>
  <cp:revision>2</cp:revision>
  <dcterms:created xsi:type="dcterms:W3CDTF">2018-05-03T12:21:00Z</dcterms:created>
  <dcterms:modified xsi:type="dcterms:W3CDTF">2018-05-03T12:22:00Z</dcterms:modified>
</cp:coreProperties>
</file>