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Rule="auto"/>
        <w:contextualSpacing w:val="0"/>
        <w:rPr/>
      </w:pPr>
      <w:r w:rsidDel="00000000" w:rsidR="00000000" w:rsidRPr="00000000">
        <w:rPr>
          <w:rtl w:val="0"/>
        </w:rPr>
        <w:t xml:space="preserve">Communiqué de presse - Mars 2017</w:t>
      </w:r>
    </w:p>
    <w:p w:rsidR="00000000" w:rsidDel="00000000" w:rsidP="00000000" w:rsidRDefault="00000000" w:rsidRPr="00000000">
      <w:pPr>
        <w:spacing w:after="0" w:before="0" w:lineRule="auto"/>
        <w:contextualSpacing w:val="0"/>
        <w:jc w:val="center"/>
        <w:rPr>
          <w:b w:val="1"/>
          <w:sz w:val="28"/>
          <w:szCs w:val="28"/>
        </w:rPr>
      </w:pPr>
      <w:r w:rsidDel="00000000" w:rsidR="00000000" w:rsidRPr="00000000">
        <w:rPr>
          <w:rtl w:val="0"/>
        </w:rPr>
      </w:r>
    </w:p>
    <w:p w:rsidR="00000000" w:rsidDel="00000000" w:rsidP="00000000" w:rsidRDefault="00000000" w:rsidRPr="00000000">
      <w:pPr>
        <w:spacing w:after="0" w:before="0" w:lineRule="auto"/>
        <w:contextualSpacing w:val="0"/>
        <w:jc w:val="center"/>
        <w:rPr>
          <w:b w:val="1"/>
          <w:sz w:val="28"/>
          <w:szCs w:val="28"/>
        </w:rPr>
      </w:pPr>
      <w:r w:rsidDel="00000000" w:rsidR="00000000" w:rsidRPr="00000000">
        <w:rPr>
          <w:b w:val="1"/>
          <w:sz w:val="28"/>
          <w:szCs w:val="28"/>
          <w:rtl w:val="0"/>
        </w:rPr>
        <w:t xml:space="preserve">Un partenariat Arawa / Atol CD </w:t>
        <w:br w:type="textWrapping"/>
        <w:t xml:space="preserve">pour l’expertise LibreOffice </w:t>
      </w:r>
    </w:p>
    <w:p w:rsidR="00000000" w:rsidDel="00000000" w:rsidP="00000000" w:rsidRDefault="00000000" w:rsidRPr="00000000">
      <w:pPr>
        <w:spacing w:after="0" w:before="0" w:lineRule="auto"/>
        <w:contextualSpacing w:val="0"/>
        <w:jc w:val="center"/>
        <w:rPr>
          <w:b w:val="1"/>
          <w:sz w:val="28"/>
          <w:szCs w:val="28"/>
        </w:rPr>
      </w:pPr>
      <w:r w:rsidDel="00000000" w:rsidR="00000000" w:rsidRPr="00000000">
        <w:rPr>
          <w:rtl w:val="0"/>
        </w:rPr>
      </w:r>
    </w:p>
    <w:p w:rsidR="00000000" w:rsidDel="00000000" w:rsidP="00000000" w:rsidRDefault="00000000" w:rsidRPr="00000000">
      <w:pPr>
        <w:spacing w:after="0" w:before="0" w:lineRule="auto"/>
        <w:contextualSpacing w:val="0"/>
        <w:jc w:val="both"/>
        <w:rPr/>
      </w:pPr>
      <w:r w:rsidDel="00000000" w:rsidR="00000000" w:rsidRPr="00000000">
        <w:rPr>
          <w:rtl w:val="0"/>
        </w:rPr>
        <w:t xml:space="preserve">Arawa et Atol Conseils et Développements sont des entreprises spécialistes des logiciels libres : Arawa pour la bureautique, les outils collaboratifs et Atol CD avec des domaines d’expertises tels que les systèmes d’information géographique (Geoserver…), la GED (1er </w:t>
      </w:r>
      <w:r w:rsidDel="00000000" w:rsidR="00000000" w:rsidRPr="00000000">
        <w:rPr>
          <w:rtl w:val="0"/>
        </w:rPr>
        <w:t xml:space="preserve">intégrateur Alfresco en France</w:t>
      </w:r>
      <w:r w:rsidDel="00000000" w:rsidR="00000000" w:rsidRPr="00000000">
        <w:rPr>
          <w:rtl w:val="0"/>
        </w:rPr>
        <w:t xml:space="preserve">), le décisionnel (Talend, 1er intégrateur Pentaho en France..), les CMS, une offre cloud pour ses clients dans une logique DevOps (OpenStack, Ceph…) et bien d’autres composants technologiques. Les deux entreprises ont fait le choix de s’associer pour </w:t>
      </w:r>
      <w:r w:rsidDel="00000000" w:rsidR="00000000" w:rsidRPr="00000000">
        <w:rPr>
          <w:b w:val="1"/>
          <w:rtl w:val="0"/>
        </w:rPr>
        <w:t xml:space="preserve">enrichir leurs offres de prestations respectives</w:t>
      </w:r>
      <w:r w:rsidDel="00000000" w:rsidR="00000000" w:rsidRPr="00000000">
        <w:rPr>
          <w:rtl w:val="0"/>
        </w:rPr>
        <w:t xml:space="preserve">.</w:t>
      </w:r>
    </w:p>
    <w:p w:rsidR="00000000" w:rsidDel="00000000" w:rsidP="00000000" w:rsidRDefault="00000000" w:rsidRPr="00000000">
      <w:pPr>
        <w:spacing w:after="0" w:before="0" w:lineRule="auto"/>
        <w:contextualSpacing w:val="0"/>
        <w:jc w:val="both"/>
        <w:rPr/>
      </w:pPr>
      <w:r w:rsidDel="00000000" w:rsidR="00000000" w:rsidRPr="00000000">
        <w:rPr>
          <w:rtl w:val="0"/>
        </w:rPr>
      </w:r>
    </w:p>
    <w:p w:rsidR="00000000" w:rsidDel="00000000" w:rsidP="00000000" w:rsidRDefault="00000000" w:rsidRPr="00000000">
      <w:pPr>
        <w:spacing w:after="0" w:before="0" w:lineRule="auto"/>
        <w:contextualSpacing w:val="0"/>
        <w:jc w:val="both"/>
        <w:rPr>
          <w:b w:val="1"/>
        </w:rPr>
      </w:pPr>
      <w:r w:rsidDel="00000000" w:rsidR="00000000" w:rsidRPr="00000000">
        <w:rPr>
          <w:b w:val="1"/>
          <w:rtl w:val="0"/>
        </w:rPr>
        <w:t xml:space="preserve">Le partenariat Arawa / Atol CD</w:t>
      </w:r>
    </w:p>
    <w:p w:rsidR="00000000" w:rsidDel="00000000" w:rsidP="00000000" w:rsidRDefault="00000000" w:rsidRPr="00000000">
      <w:pPr>
        <w:spacing w:after="0" w:before="0" w:lineRule="auto"/>
        <w:contextualSpacing w:val="0"/>
        <w:jc w:val="both"/>
        <w:rPr/>
      </w:pPr>
      <w:r w:rsidDel="00000000" w:rsidR="00000000" w:rsidRPr="00000000">
        <w:rPr>
          <w:rtl w:val="0"/>
        </w:rPr>
      </w:r>
    </w:p>
    <w:p w:rsidR="00000000" w:rsidDel="00000000" w:rsidP="00000000" w:rsidRDefault="00000000" w:rsidRPr="00000000">
      <w:pPr>
        <w:spacing w:after="0" w:before="0" w:lineRule="auto"/>
        <w:contextualSpacing w:val="0"/>
        <w:jc w:val="both"/>
        <w:rPr/>
      </w:pPr>
      <w:r w:rsidDel="00000000" w:rsidR="00000000" w:rsidRPr="00000000">
        <w:rPr>
          <w:rtl w:val="0"/>
        </w:rPr>
        <w:t xml:space="preserve">Jean-Philippe Porcherot, président d’Atol CD : “</w:t>
      </w:r>
      <w:r w:rsidDel="00000000" w:rsidR="00000000" w:rsidRPr="00000000">
        <w:rPr>
          <w:i w:val="1"/>
          <w:rtl w:val="0"/>
        </w:rPr>
        <w:t xml:space="preserve">Atol CD a effectué les premières migrations Libre Office en France, il y a plusieurs années, mais si nous avons toujours maintenu l’utilisation d’OpenOffice puis LibreOffice en interne, nous ne réalisons plus de missions d’accompagnement et d’expertise sur cette suite, l’offre de services sur ces thématiques s’était démocratisée, et nous avions recentré nos investissements sur d’autres sujets dont l’ECM avec Alfresco. Cependant, le lien GED / bureautique est important sur nos projets, et avec la scission OpenOffice / LibreOffice, l’évolution des fonctions avec l’édition collaborative, de plus en plus de nos clients nous sollicitent sur ces sujets (migration OpenOffice / LibreOffice…). Nous avons souhaité nous appuyer sur une expertise éprouvée et capitaliser sur une collaboration active sur le sujet, c’est pourquoi nous avons mis en oeuvre ce partenariat avec Arawa.”</w:t>
      </w:r>
      <w:r w:rsidDel="00000000" w:rsidR="00000000" w:rsidRPr="00000000">
        <w:rPr>
          <w:rtl w:val="0"/>
        </w:rPr>
      </w:r>
    </w:p>
    <w:p w:rsidR="00000000" w:rsidDel="00000000" w:rsidP="00000000" w:rsidRDefault="00000000" w:rsidRPr="00000000">
      <w:pPr>
        <w:spacing w:after="0" w:before="0" w:lineRule="auto"/>
        <w:contextualSpacing w:val="0"/>
        <w:jc w:val="both"/>
        <w:rPr/>
      </w:pPr>
      <w:r w:rsidDel="00000000" w:rsidR="00000000" w:rsidRPr="00000000">
        <w:rPr>
          <w:rtl w:val="0"/>
        </w:rPr>
      </w:r>
    </w:p>
    <w:p w:rsidR="00000000" w:rsidDel="00000000" w:rsidP="00000000" w:rsidRDefault="00000000" w:rsidRPr="00000000">
      <w:pPr>
        <w:spacing w:after="0" w:before="0" w:lineRule="auto"/>
        <w:contextualSpacing w:val="0"/>
        <w:jc w:val="both"/>
        <w:rPr/>
      </w:pPr>
      <w:r w:rsidDel="00000000" w:rsidR="00000000" w:rsidRPr="00000000">
        <w:rPr>
          <w:rtl w:val="0"/>
        </w:rPr>
        <w:t xml:space="preserve">Philippe Hemmel, président d’Arawa : « </w:t>
      </w:r>
      <w:r w:rsidDel="00000000" w:rsidR="00000000" w:rsidRPr="00000000">
        <w:rPr>
          <w:i w:val="1"/>
          <w:rtl w:val="0"/>
        </w:rPr>
        <w:t xml:space="preserve">Nous sommes ravis de ce nouveau partenariat avec Atol CD. Nos services de conseils et d’intégration de solutions bureautiques et collaboratives (LibreOffice, LibreOffice Online, Nextcloud/ownCloud) sont très complémentaires des services proposés par Atol CD sur la GED. Nos clients s’interrogent fréquemment sur les meilleures façons d’appréhender l’ensemble. L’expérience d’Atol CD en matière de GED nous permet de proposer une approche globale des services de production et de collaboration documentaires</w:t>
      </w:r>
      <w:r w:rsidDel="00000000" w:rsidR="00000000" w:rsidRPr="00000000">
        <w:rPr>
          <w:rtl w:val="0"/>
        </w:rPr>
        <w:t xml:space="preserve"> »</w:t>
      </w:r>
    </w:p>
    <w:p w:rsidR="00000000" w:rsidDel="00000000" w:rsidP="00000000" w:rsidRDefault="00000000" w:rsidRPr="00000000">
      <w:pPr>
        <w:spacing w:after="0" w:before="0" w:lineRule="auto"/>
        <w:contextualSpacing w:val="0"/>
        <w:jc w:val="both"/>
        <w:rPr/>
      </w:pPr>
      <w:r w:rsidDel="00000000" w:rsidR="00000000" w:rsidRPr="00000000">
        <w:rPr>
          <w:rtl w:val="0"/>
        </w:rPr>
      </w:r>
    </w:p>
    <w:p w:rsidR="00000000" w:rsidDel="00000000" w:rsidP="00000000" w:rsidRDefault="00000000" w:rsidRPr="00000000">
      <w:pPr>
        <w:spacing w:after="0" w:before="0" w:lineRule="auto"/>
        <w:contextualSpacing w:val="0"/>
        <w:jc w:val="both"/>
        <w:rPr/>
      </w:pPr>
      <w:r w:rsidDel="00000000" w:rsidR="00000000" w:rsidRPr="00000000">
        <w:rPr>
          <w:rtl w:val="0"/>
        </w:rPr>
        <w:t xml:space="preserve">Arawa est spécialiste de LibreOffice, une suite bureautique complète, LibreOffice Online (ou Collabora Online), une suite bureautique web incluant l’édition simultanée, et Nextcloud (ou ownCloud) pour le partage de documents et la mobilité.</w:t>
      </w:r>
    </w:p>
    <w:p w:rsidR="00000000" w:rsidDel="00000000" w:rsidP="00000000" w:rsidRDefault="00000000" w:rsidRPr="00000000">
      <w:pPr>
        <w:spacing w:after="0" w:before="0" w:lineRule="auto"/>
        <w:contextualSpacing w:val="0"/>
        <w:jc w:val="both"/>
        <w:rPr/>
      </w:pPr>
      <w:r w:rsidDel="00000000" w:rsidR="00000000" w:rsidRPr="00000000">
        <w:rPr>
          <w:rtl w:val="0"/>
        </w:rPr>
      </w:r>
    </w:p>
    <w:p w:rsidR="00000000" w:rsidDel="00000000" w:rsidP="00000000" w:rsidRDefault="00000000" w:rsidRPr="00000000">
      <w:pPr>
        <w:keepNext w:val="0"/>
        <w:spacing w:line="276" w:lineRule="auto"/>
        <w:contextualSpacing w:val="0"/>
        <w:jc w:val="both"/>
        <w:rPr/>
      </w:pPr>
      <w:r w:rsidDel="00000000" w:rsidR="00000000" w:rsidRPr="00000000">
        <w:rPr>
          <w:rtl w:val="0"/>
        </w:rPr>
        <w:t xml:space="preserve">Atol CD conçoit et développe des applications métier web ou mobile avec une approche projet forgée sur des valeurs de développement durable, d'agilité et d'excellence technique. L’open source fait partie de l’ADN de l’entreprise, Atol CD intègre de nombreuses solutions ou composants open source dans le cadre de ses projets.</w:t>
      </w:r>
    </w:p>
    <w:p w:rsidR="00000000" w:rsidDel="00000000" w:rsidP="00000000" w:rsidRDefault="00000000" w:rsidRPr="00000000">
      <w:pPr>
        <w:keepNext w:val="0"/>
        <w:spacing w:line="276" w:lineRule="auto"/>
        <w:contextualSpacing w:val="0"/>
        <w:jc w:val="both"/>
        <w:rPr/>
      </w:pPr>
      <w:r w:rsidDel="00000000" w:rsidR="00000000" w:rsidRPr="00000000">
        <w:rPr>
          <w:rtl w:val="0"/>
        </w:rPr>
      </w:r>
    </w:p>
    <w:p w:rsidR="00000000" w:rsidDel="00000000" w:rsidP="00000000" w:rsidRDefault="00000000" w:rsidRPr="00000000">
      <w:pPr>
        <w:spacing w:after="0" w:before="0" w:lineRule="auto"/>
        <w:contextualSpacing w:val="0"/>
        <w:rPr/>
      </w:pPr>
      <w:r w:rsidDel="00000000" w:rsidR="00000000" w:rsidRPr="00000000">
        <w:rPr>
          <w:rtl w:val="0"/>
        </w:rPr>
        <w:t xml:space="preserve">Contact presse : Caroline Chanlon / Atol CD </w:t>
      </w:r>
      <w:hyperlink r:id="rId5">
        <w:r w:rsidDel="00000000" w:rsidR="00000000" w:rsidRPr="00000000">
          <w:rPr>
            <w:color w:val="1155cc"/>
            <w:u w:val="single"/>
            <w:rtl w:val="0"/>
          </w:rPr>
          <w:t xml:space="preserve">c.chanlon@atolcd.com</w:t>
        </w:r>
      </w:hyperlink>
      <w:r w:rsidDel="00000000" w:rsidR="00000000" w:rsidRPr="00000000">
        <w:rPr>
          <w:rtl w:val="0"/>
        </w:rPr>
        <w:t xml:space="preserve"> / 03 80 68 81 68</w:t>
      </w:r>
    </w:p>
    <w:sectPr>
      <w:headerReference r:id="rId6" w:type="default"/>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Rule="auto"/>
      <w:contextualSpacing w:val="0"/>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3419475</wp:posOffset>
          </wp:positionH>
          <wp:positionV relativeFrom="paragraph">
            <wp:posOffset>-52704</wp:posOffset>
          </wp:positionV>
          <wp:extent cx="2522855" cy="719455"/>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2522855" cy="719455"/>
                  </a:xfrm>
                  <a:prstGeom prst="rect"/>
                  <a:ln/>
                </pic:spPr>
              </pic:pic>
            </a:graphicData>
          </a:graphic>
        </wp:anchor>
      </w:drawing>
    </w:r>
    <w:r w:rsidDel="00000000" w:rsidR="00000000" w:rsidRPr="00000000">
      <w:drawing>
        <wp:anchor allowOverlap="1" behindDoc="0" distB="114300" distT="114300" distL="114300" distR="114300" hidden="0" layoutInCell="0" locked="0" relativeHeight="0" simplePos="0">
          <wp:simplePos x="0" y="0"/>
          <wp:positionH relativeFrom="margin">
            <wp:posOffset>-485774</wp:posOffset>
          </wp:positionH>
          <wp:positionV relativeFrom="paragraph">
            <wp:posOffset>-4444</wp:posOffset>
          </wp:positionV>
          <wp:extent cx="2747645" cy="619760"/>
          <wp:effectExtent b="0" l="0" r="0" t="0"/>
          <wp:wrapSquare wrapText="bothSides" distB="114300" distT="114300" distL="114300" distR="114300"/>
          <wp:docPr descr="atol.png" id="2" name="image03.png"/>
          <a:graphic>
            <a:graphicData uri="http://schemas.openxmlformats.org/drawingml/2006/picture">
              <pic:pic>
                <pic:nvPicPr>
                  <pic:cNvPr descr="atol.png" id="0" name="image03.png"/>
                  <pic:cNvPicPr preferRelativeResize="0"/>
                </pic:nvPicPr>
                <pic:blipFill>
                  <a:blip r:embed="rId2"/>
                  <a:srcRect b="0" l="0" r="0" t="0"/>
                  <a:stretch>
                    <a:fillRect/>
                  </a:stretch>
                </pic:blipFill>
                <pic:spPr>
                  <a:xfrm>
                    <a:off x="0" y="0"/>
                    <a:ext cx="2747645" cy="6197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1"/>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00" w:line="240"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spacing w:after="120" w:before="360" w:line="240"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spacing w:after="80" w:before="320" w:line="240"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spacing w:after="80" w:before="280" w:line="240"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spacing w:after="80" w:before="240" w:line="240"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80" w:before="240" w:line="240"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60" w:before="0" w:line="240"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spacing w:after="320" w:before="0" w:line="240"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c.chanlon@atolcd.com" TargetMode="Externa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3.png"/></Relationships>
</file>